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05" w:rsidRDefault="00544C05" w:rsidP="005E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718632" cy="695325"/>
            <wp:effectExtent l="0" t="0" r="5715" b="0"/>
            <wp:docPr id="6" name="Рисунок 6" descr="https://documents.infourok.ru/1ee0d493-fef9-47a3-8326-765aab1d6d1e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1ee0d493-fef9-47a3-8326-765aab1d6d1e/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2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4048125" cy="1333500"/>
            <wp:effectExtent l="0" t="0" r="9525" b="0"/>
            <wp:docPr id="5" name="Рисунок 5" descr="Десять заповедей&#10;для &#10;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сять заповедей&#10;для &#10;родител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2771775" cy="1895475"/>
            <wp:effectExtent l="0" t="0" r="9525" b="9525"/>
            <wp:docPr id="4" name="Рисунок 4" descr="https://documents.infourok.ru/1ee0d493-fef9-47a3-8326-765aab1d6d1e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1ee0d493-fef9-47a3-8326-765aab1d6d1e/0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Monotype Corsiva" w:eastAsia="Times New Roman" w:hAnsi="Monotype Corsiva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b/>
          <w:bCs/>
          <w:color w:val="181818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b/>
          <w:bCs/>
          <w:color w:val="181818"/>
          <w:sz w:val="40"/>
          <w:szCs w:val="40"/>
          <w:lang w:eastAsia="ru-RU"/>
        </w:rPr>
        <w:t>   Не упусти своего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b/>
          <w:bCs/>
          <w:color w:val="181818"/>
          <w:sz w:val="40"/>
          <w:szCs w:val="40"/>
          <w:lang w:eastAsia="ru-RU"/>
        </w:rPr>
        <w:t>     ребёнка из рук!!!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238250"/>
            <wp:effectExtent l="0" t="0" r="0" b="0"/>
            <wp:wrapSquare wrapText="bothSides"/>
            <wp:docPr id="9" name="Рисунок 9" descr="https://documents.infourok.ru/1ee0d493-fef9-47a3-8326-765aab1d6d1e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1ee0d493-fef9-47a3-8326-765aab1d6d1e/0/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AC3">
        <w:rPr>
          <w:rFonts w:ascii="Georgia" w:eastAsia="Times New Roman" w:hAnsi="Georgia" w:cs="Arial"/>
          <w:b/>
          <w:bCs/>
          <w:color w:val="FF0000"/>
          <w:sz w:val="24"/>
          <w:szCs w:val="24"/>
          <w:lang w:eastAsia="ru-RU"/>
        </w:rPr>
        <w:t>   </w:t>
      </w:r>
      <w:r w:rsidRPr="005E7AC3">
        <w:rPr>
          <w:rFonts w:ascii="Georgia" w:eastAsia="Times New Roman" w:hAnsi="Georgia" w:cs="Arial"/>
          <w:b/>
          <w:bCs/>
          <w:color w:val="FF0000"/>
          <w:sz w:val="28"/>
          <w:szCs w:val="28"/>
          <w:lang w:eastAsia="ru-RU"/>
        </w:rPr>
        <w:t>Запомните!!!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i/>
          <w:iCs/>
          <w:color w:val="181818"/>
          <w:sz w:val="24"/>
          <w:szCs w:val="24"/>
          <w:lang w:eastAsia="ru-RU"/>
        </w:rPr>
        <w:t>Закон на стороне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i/>
          <w:iCs/>
          <w:color w:val="181818"/>
          <w:sz w:val="24"/>
          <w:szCs w:val="24"/>
          <w:lang w:eastAsia="ru-RU"/>
        </w:rPr>
        <w:t>вашего ребёнка.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181818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24"/>
          <w:szCs w:val="24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20"/>
          <w:szCs w:val="20"/>
          <w:lang w:eastAsia="ru-RU"/>
        </w:rPr>
        <w:t>ПРИОРИТЕТЫ ЗАКОНА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181818"/>
          <w:sz w:val="18"/>
          <w:szCs w:val="18"/>
          <w:lang w:eastAsia="ru-RU"/>
        </w:rPr>
        <w:t>«О мерах по профилактике безнадзорности и прав</w:t>
      </w:r>
      <w:r w:rsidR="00D85CFB">
        <w:rPr>
          <w:rFonts w:ascii="Georgia" w:eastAsia="Times New Roman" w:hAnsi="Georgia" w:cs="Arial"/>
          <w:b/>
          <w:bCs/>
          <w:color w:val="181818"/>
          <w:sz w:val="18"/>
          <w:szCs w:val="18"/>
          <w:lang w:eastAsia="ru-RU"/>
        </w:rPr>
        <w:t xml:space="preserve">онарушений несовершеннолетних </w:t>
      </w:r>
      <w:r w:rsidRPr="005E7AC3">
        <w:rPr>
          <w:rFonts w:ascii="Georgia" w:eastAsia="Times New Roman" w:hAnsi="Georgia" w:cs="Arial"/>
          <w:b/>
          <w:bCs/>
          <w:color w:val="181818"/>
          <w:sz w:val="18"/>
          <w:szCs w:val="18"/>
          <w:lang w:eastAsia="ru-RU"/>
        </w:rPr>
        <w:t>»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C00000"/>
          <w:sz w:val="16"/>
          <w:szCs w:val="16"/>
          <w:lang w:eastAsia="ru-RU"/>
        </w:rPr>
        <w:t>1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.</w:t>
      </w:r>
      <w:r w:rsidRPr="005E7AC3">
        <w:rPr>
          <w:rFonts w:ascii="Georgia" w:eastAsia="Times New Roman" w:hAnsi="Georgia" w:cs="Arial"/>
          <w:b/>
          <w:bCs/>
          <w:color w:val="FF0000"/>
          <w:sz w:val="18"/>
          <w:szCs w:val="18"/>
          <w:lang w:eastAsia="ru-RU"/>
        </w:rPr>
        <w:t>Без сопровождения взрослых дети не должны находиться в общественных местах: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181818"/>
          <w:sz w:val="16"/>
          <w:szCs w:val="16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до 7 лет  - круглосуточно;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181818"/>
          <w:sz w:val="16"/>
          <w:szCs w:val="16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с  7 лет до 14 лет- с 21 часа;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181818"/>
          <w:sz w:val="16"/>
          <w:szCs w:val="16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с  14 лет до 18 лет- с 22 часов.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16"/>
          <w:szCs w:val="16"/>
          <w:lang w:eastAsia="ru-RU"/>
        </w:rPr>
        <w:t>ОТВЕСТВЕННОСТЬ ЗА ЭТО НЕСУТ   РОДИТЕЛИ!!!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16"/>
          <w:szCs w:val="16"/>
          <w:lang w:eastAsia="ru-RU"/>
        </w:rPr>
        <w:t>2.ЗАПРЕЩЕНА ПРОДАЖА: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алкогольной, спиртосодержащей продукции, пива и табака несовершеннолетним. Если Вы стали свидетелем незаконной продажи, немедленно сообщите в полицию по номеру </w:t>
      </w:r>
      <w:r w:rsidRPr="005E7AC3">
        <w:rPr>
          <w:rFonts w:ascii="Georgia" w:eastAsia="Times New Roman" w:hAnsi="Georgia" w:cs="Arial"/>
          <w:b/>
          <w:bCs/>
          <w:color w:val="C00000"/>
          <w:sz w:val="16"/>
          <w:szCs w:val="16"/>
          <w:lang w:eastAsia="ru-RU"/>
        </w:rPr>
        <w:t>02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 xml:space="preserve"> или с </w:t>
      </w:r>
      <w:proofErr w:type="gramStart"/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мобильного</w:t>
      </w:r>
      <w:proofErr w:type="gramEnd"/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 </w:t>
      </w:r>
      <w:r w:rsidRPr="005E7AC3">
        <w:rPr>
          <w:rFonts w:ascii="Georgia" w:eastAsia="Times New Roman" w:hAnsi="Georgia" w:cs="Arial"/>
          <w:b/>
          <w:bCs/>
          <w:color w:val="C00000"/>
          <w:sz w:val="16"/>
          <w:szCs w:val="16"/>
          <w:lang w:eastAsia="ru-RU"/>
        </w:rPr>
        <w:t>112.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16"/>
          <w:szCs w:val="16"/>
          <w:lang w:eastAsia="ru-RU"/>
        </w:rPr>
        <w:t>3.ДЕТЯМ ДО 16 ЛЕТ ЗАПРЕЩЕННО НАХОДИТЬСЯ: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181818"/>
          <w:sz w:val="16"/>
          <w:szCs w:val="16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В игорных и эксплуатирующих интерес к сексу заведениях;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181818"/>
          <w:sz w:val="16"/>
          <w:szCs w:val="16"/>
          <w:lang w:eastAsia="ru-RU"/>
        </w:rPr>
        <w:lastRenderedPageBreak/>
        <w:t></w:t>
      </w:r>
      <w:r w:rsidRPr="005E7A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Без сопровождения родителей: в ресторанах, клубах</w:t>
      </w:r>
      <w:proofErr w:type="gramStart"/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 xml:space="preserve"> ,</w:t>
      </w:r>
      <w:proofErr w:type="gramEnd"/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 xml:space="preserve"> кафе, барах, где алкогольная продукция продается на розлив;</w:t>
      </w:r>
    </w:p>
    <w:p w:rsidR="005E7AC3" w:rsidRPr="005E7AC3" w:rsidRDefault="005E7AC3" w:rsidP="005E7AC3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181818"/>
          <w:sz w:val="16"/>
          <w:szCs w:val="16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После </w:t>
      </w:r>
      <w:r w:rsidRPr="005E7AC3">
        <w:rPr>
          <w:rFonts w:ascii="Georgia" w:eastAsia="Times New Roman" w:hAnsi="Georgia" w:cs="Arial"/>
          <w:b/>
          <w:bCs/>
          <w:color w:val="FF0000"/>
          <w:sz w:val="16"/>
          <w:szCs w:val="16"/>
          <w:lang w:eastAsia="ru-RU"/>
        </w:rPr>
        <w:t>22</w:t>
      </w:r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> часов</w:t>
      </w:r>
      <w:proofErr w:type="gramStart"/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 xml:space="preserve">  ;</w:t>
      </w:r>
      <w:proofErr w:type="gramEnd"/>
      <w:r w:rsidRPr="005E7AC3">
        <w:rPr>
          <w:rFonts w:ascii="Georgia" w:eastAsia="Times New Roman" w:hAnsi="Georgia" w:cs="Arial"/>
          <w:b/>
          <w:bCs/>
          <w:color w:val="181818"/>
          <w:sz w:val="16"/>
          <w:szCs w:val="16"/>
          <w:lang w:eastAsia="ru-RU"/>
        </w:rPr>
        <w:t xml:space="preserve">  в интернет клубах, дискотеках и других развлекательных заведениях.</w:t>
      </w:r>
    </w:p>
    <w:p w:rsidR="005E7AC3" w:rsidRPr="005E7AC3" w:rsidRDefault="005E7AC3" w:rsidP="00544C0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FF0000"/>
          <w:sz w:val="18"/>
          <w:szCs w:val="18"/>
          <w:lang w:eastAsia="ru-RU"/>
        </w:rPr>
        <w:t xml:space="preserve">ОТВЕСТВЕННОСТЬ ЗА ЭТО НЕСУТ </w:t>
      </w:r>
      <w:r w:rsidR="00544C05">
        <w:rPr>
          <w:rFonts w:ascii="Georgia" w:eastAsia="Times New Roman" w:hAnsi="Georgia" w:cs="Arial"/>
          <w:b/>
          <w:bCs/>
          <w:color w:val="FF0000"/>
          <w:sz w:val="18"/>
          <w:szCs w:val="18"/>
          <w:lang w:eastAsia="ru-RU"/>
        </w:rPr>
        <w:t>ВЛАДЕЛЬЦЫ УКАЗАННЫХ ЗАВЕДЕНИЙ!!</w:t>
      </w:r>
      <w:r w:rsidRPr="005E7AC3">
        <w:rPr>
          <w:rFonts w:ascii="Georgia" w:eastAsia="Times New Roman" w:hAnsi="Georgia" w:cs="Arial"/>
          <w:b/>
          <w:bCs/>
          <w:color w:val="C00000"/>
          <w:sz w:val="18"/>
          <w:szCs w:val="18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b/>
          <w:bCs/>
          <w:color w:val="0D0D0D"/>
          <w:sz w:val="18"/>
          <w:szCs w:val="18"/>
          <w:lang w:eastAsia="ru-RU"/>
        </w:rPr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230"/>
      </w:tblGrid>
      <w:tr w:rsidR="005E7AC3" w:rsidRPr="005E7AC3" w:rsidTr="005E7AC3">
        <w:trPr>
          <w:gridAfter w:val="1"/>
          <w:tblCellSpacing w:w="0" w:type="dxa"/>
        </w:trPr>
        <w:tc>
          <w:tcPr>
            <w:tcW w:w="5670" w:type="dxa"/>
            <w:vAlign w:val="center"/>
            <w:hideMark/>
          </w:tcPr>
          <w:p w:rsidR="005E7AC3" w:rsidRPr="005E7AC3" w:rsidRDefault="005E7AC3" w:rsidP="005E7A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E7AC3" w:rsidRPr="005E7AC3" w:rsidTr="005E7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5E7AC3" w:rsidRPr="005E7AC3" w:rsidRDefault="005E7AC3" w:rsidP="005E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AC3" w:rsidRPr="005E7AC3" w:rsidRDefault="005E7AC3" w:rsidP="005E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  <w:r w:rsidRPr="005E7AC3">
        <w:rPr>
          <w:rFonts w:ascii="Arial" w:eastAsia="Times New Roman" w:hAnsi="Arial" w:cs="Arial"/>
          <w:color w:val="181818"/>
          <w:sz w:val="18"/>
          <w:szCs w:val="18"/>
          <w:lang w:eastAsia="ru-RU"/>
        </w:rPr>
        <w:t>  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color w:val="FF0000"/>
          <w:sz w:val="20"/>
          <w:szCs w:val="20"/>
          <w:u w:val="single"/>
          <w:lang w:eastAsia="ru-RU"/>
        </w:rPr>
        <w:t>Чтобы избежать ненужных конфликтов и ухода детей из дома, старайтесь соблюдать следующие правила: 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Не давайте подростку чрезмерных нагрузок, когда у него не остается времени даже для того, чтобы погулять во дворе. Не забывайте - он еще ребенок. 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Если кто-то жалуется на поведение вашего сына или дочери, не спешите сразу наказывать детей, выясните мотивы их поступков. 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Выбирайте наказание, адекватное проступку. 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Не наказывайте ребенка из-за того, что у вас плохое настроение или "для профилактики".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Будьте внимательны и справедливы к своим детям, решайте вместе их проблемы, и тогда ваш ребенок вряд ли убежит из дома.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Georgia" w:eastAsia="Times New Roman" w:hAnsi="Georgia" w:cs="Arial"/>
          <w:color w:val="FF0000"/>
          <w:sz w:val="20"/>
          <w:szCs w:val="20"/>
          <w:u w:val="single"/>
          <w:lang w:eastAsia="ru-RU"/>
        </w:rPr>
        <w:t>Что делать, если ребенок грозится убежать: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Прежде всего, постарайтесь понять причины желания уйти из дома и чувства ребенка.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Объясните ребенку, что его чувства естественны и что Вы готовы помочь ему справиться с трудностями.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Не стоит указывать на подстерегающие ребенка трудности, обычно это только придает ему уверенности.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Не следует показывать, что Вы не воспринимаете всерьез угроз уйти из дома, даже если Вы убеждены, что эта угроза - всего лишь манипуляция.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Не проявляйте безразличия.</w:t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Wingdings" w:eastAsia="Times New Roman" w:hAnsi="Wingdings" w:cs="Arial"/>
          <w:color w:val="FF0000"/>
          <w:sz w:val="20"/>
          <w:szCs w:val="20"/>
          <w:lang w:eastAsia="ru-RU"/>
        </w:rPr>
        <w:t></w:t>
      </w:r>
      <w:r w:rsidRPr="005E7AC3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Дайте ребенку понять, что ни за что не                           позволите ему уйти, потому что Вы его</w:t>
      </w:r>
      <w:r w:rsidRPr="005E7AC3">
        <w:rPr>
          <w:rFonts w:ascii="Georgia" w:eastAsia="Times New Roman" w:hAnsi="Georgia" w:cs="Arial"/>
          <w:color w:val="181818"/>
          <w:sz w:val="21"/>
          <w:szCs w:val="21"/>
          <w:lang w:eastAsia="ru-RU"/>
        </w:rPr>
        <w:t> любите. </w:t>
      </w:r>
      <w:r w:rsidRPr="005E7AC3">
        <w:rPr>
          <w:rFonts w:ascii="Georgia" w:eastAsia="Times New Roman" w:hAnsi="Georgia" w:cs="Arial"/>
          <w:color w:val="181818"/>
          <w:sz w:val="20"/>
          <w:szCs w:val="20"/>
          <w:lang w:eastAsia="ru-RU"/>
        </w:rPr>
        <w:t>На самом деле это как раз то, что ребенок хочет знать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 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  </w:t>
      </w:r>
      <w:r>
        <w:rPr>
          <w:rFonts w:ascii="Times New Roman" w:eastAsia="Times New Roman" w:hAnsi="Times New Roman" w:cs="Times New Roman"/>
          <w:noProof/>
          <w:color w:val="181818"/>
          <w:sz w:val="18"/>
          <w:szCs w:val="18"/>
          <w:lang w:eastAsia="ru-RU"/>
        </w:rPr>
        <w:drawing>
          <wp:inline distT="0" distB="0" distL="0" distR="0">
            <wp:extent cx="2495550" cy="257175"/>
            <wp:effectExtent l="0" t="0" r="0" b="9525"/>
            <wp:docPr id="2" name="Рисунок 2" descr="Вся семья вместе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ся семья вместе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  </w:t>
      </w:r>
      <w:r>
        <w:rPr>
          <w:rFonts w:ascii="Times New Roman" w:eastAsia="Times New Roman" w:hAnsi="Times New Roman" w:cs="Times New Roman"/>
          <w:noProof/>
          <w:color w:val="181818"/>
          <w:sz w:val="18"/>
          <w:szCs w:val="18"/>
          <w:lang w:eastAsia="ru-RU"/>
        </w:rPr>
        <w:drawing>
          <wp:inline distT="0" distB="0" distL="0" distR="0">
            <wp:extent cx="2686050" cy="238125"/>
            <wp:effectExtent l="0" t="0" r="0" b="9525"/>
            <wp:docPr id="1" name="Рисунок 1" descr="и душа на месте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 душа на месте 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C3" w:rsidRPr="005E7AC3" w:rsidRDefault="005E7AC3" w:rsidP="005E7AC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Monotype Corsiva" w:eastAsia="Times New Roman" w:hAnsi="Monotype Corsiva" w:cs="Times New Roman"/>
          <w:color w:val="0D0D0D"/>
          <w:sz w:val="28"/>
          <w:szCs w:val="28"/>
          <w:lang w:eastAsia="ru-RU"/>
        </w:rPr>
        <w:t>Для ребёнка </w:t>
      </w:r>
      <w:hyperlink r:id="rId13" w:tgtFrame="_blank" w:tooltip="Высказывания великих людей о семье" w:history="1">
        <w:r w:rsidRPr="005E7AC3">
          <w:rPr>
            <w:rFonts w:ascii="Monotype Corsiva" w:eastAsia="Times New Roman" w:hAnsi="Monotype Corsiva" w:cs="Times New Roman"/>
            <w:color w:val="FF0000"/>
            <w:sz w:val="28"/>
            <w:szCs w:val="28"/>
            <w:lang w:eastAsia="ru-RU"/>
          </w:rPr>
          <w:t>семья</w:t>
        </w:r>
      </w:hyperlink>
      <w:r w:rsidRPr="005E7AC3">
        <w:rPr>
          <w:rFonts w:ascii="Monotype Corsiva" w:eastAsia="Times New Roman" w:hAnsi="Monotype Corsiva" w:cs="Times New Roman"/>
          <w:color w:val="FF0000"/>
          <w:sz w:val="28"/>
          <w:szCs w:val="28"/>
          <w:lang w:eastAsia="ru-RU"/>
        </w:rPr>
        <w:t> </w:t>
      </w:r>
      <w:r w:rsidRPr="005E7AC3">
        <w:rPr>
          <w:rFonts w:ascii="Monotype Corsiva" w:eastAsia="Times New Roman" w:hAnsi="Monotype Corsiva" w:cs="Times New Roman"/>
          <w:color w:val="0D0D0D"/>
          <w:sz w:val="28"/>
          <w:szCs w:val="28"/>
          <w:lang w:eastAsia="ru-RU"/>
        </w:rPr>
        <w:t>— это среда, в которой складываются условия его физического, психического, эмоционального и интеллектуального развития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  <w:t>******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181818"/>
          <w:sz w:val="28"/>
          <w:szCs w:val="28"/>
          <w:lang w:eastAsia="ru-RU"/>
        </w:rPr>
        <w:t>Терзают наши семьи ссоры, склоки,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181818"/>
          <w:sz w:val="28"/>
          <w:szCs w:val="28"/>
          <w:lang w:eastAsia="ru-RU"/>
        </w:rPr>
        <w:t>Бурлящий их поток неиссякаем,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181818"/>
          <w:sz w:val="28"/>
          <w:szCs w:val="28"/>
          <w:lang w:eastAsia="ru-RU"/>
        </w:rPr>
        <w:t>Мы не прощаем детям те пороки,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181818"/>
          <w:sz w:val="28"/>
          <w:szCs w:val="28"/>
          <w:lang w:eastAsia="ru-RU"/>
        </w:rPr>
        <w:t>Которые им сами прививаем</w:t>
      </w:r>
      <w:r w:rsidRPr="005E7A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  <w:t>******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E7AC3">
        <w:rPr>
          <w:rFonts w:ascii="Monotype Corsiva" w:eastAsia="Times New Roman" w:hAnsi="Monotype Corsiva" w:cs="Arial"/>
          <w:color w:val="181818"/>
          <w:sz w:val="28"/>
          <w:szCs w:val="28"/>
          <w:lang w:eastAsia="ru-RU"/>
        </w:rPr>
        <w:t> </w:t>
      </w:r>
    </w:p>
    <w:p w:rsidR="005E7AC3" w:rsidRPr="005E7AC3" w:rsidRDefault="005E7AC3" w:rsidP="005E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7AC3">
        <w:rPr>
          <w:rFonts w:ascii="Monotype Corsiva" w:eastAsia="Times New Roman" w:hAnsi="Monotype Corsiva" w:cs="Times New Roman"/>
          <w:color w:val="181818"/>
          <w:sz w:val="28"/>
          <w:szCs w:val="28"/>
          <w:lang w:eastAsia="ru-RU"/>
        </w:rPr>
        <w:t>Истинная сущность воспитательной работы… заключается вовсе не в ваших разговорах с ребенком, не в прямом воздействии на ребенка, а в организации вашей семьи, вашей личной и общественной жизни и в организации жизни ребенка.</w:t>
      </w:r>
    </w:p>
    <w:p w:rsidR="005E7AC3" w:rsidRDefault="005E7AC3" w:rsidP="005E7AC3">
      <w:pPr>
        <w:shd w:val="clear" w:color="auto" w:fill="FFFFFF"/>
        <w:spacing w:line="240" w:lineRule="auto"/>
        <w:jc w:val="right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5E7AC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  <w:t>А.С.Макаренко</w:t>
      </w:r>
      <w:proofErr w:type="spellEnd"/>
    </w:p>
    <w:p w:rsidR="00CF2A24" w:rsidRDefault="00CF2A24" w:rsidP="005E7AC3">
      <w:pPr>
        <w:shd w:val="clear" w:color="auto" w:fill="FFFFFF"/>
        <w:spacing w:line="240" w:lineRule="auto"/>
        <w:jc w:val="right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</w:pPr>
    </w:p>
    <w:sectPr w:rsidR="00CF2A24" w:rsidSect="00544C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2C9"/>
    <w:multiLevelType w:val="multilevel"/>
    <w:tmpl w:val="E598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CB"/>
    <w:rsid w:val="00005C50"/>
    <w:rsid w:val="003A21AB"/>
    <w:rsid w:val="003B0CCB"/>
    <w:rsid w:val="00544C05"/>
    <w:rsid w:val="005E7AC3"/>
    <w:rsid w:val="00CF2A24"/>
    <w:rsid w:val="00D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7AC3"/>
  </w:style>
  <w:style w:type="paragraph" w:customStyle="1" w:styleId="c1">
    <w:name w:val="c1"/>
    <w:basedOn w:val="a"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AC3"/>
  </w:style>
  <w:style w:type="character" w:customStyle="1" w:styleId="10">
    <w:name w:val="Заголовок 1 Знак"/>
    <w:basedOn w:val="a0"/>
    <w:link w:val="1"/>
    <w:uiPriority w:val="9"/>
    <w:rsid w:val="005E7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7A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7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7AC3"/>
  </w:style>
  <w:style w:type="paragraph" w:customStyle="1" w:styleId="c1">
    <w:name w:val="c1"/>
    <w:basedOn w:val="a"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AC3"/>
  </w:style>
  <w:style w:type="character" w:customStyle="1" w:styleId="10">
    <w:name w:val="Заголовок 1 Знак"/>
    <w:basedOn w:val="a0"/>
    <w:link w:val="1"/>
    <w:uiPriority w:val="9"/>
    <w:rsid w:val="005E7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7A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7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43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3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2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20050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1428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101793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borzhizni.ru/vyskazyvaniyaj-o-sem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BB80-8FCB-4C56-8218-74866ABC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</cp:lastModifiedBy>
  <cp:revision>2</cp:revision>
  <dcterms:created xsi:type="dcterms:W3CDTF">2022-12-19T10:21:00Z</dcterms:created>
  <dcterms:modified xsi:type="dcterms:W3CDTF">2022-12-19T10:21:00Z</dcterms:modified>
</cp:coreProperties>
</file>